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57E997" w14:textId="77777777" w:rsidR="008F484A" w:rsidRDefault="008F484A" w:rsidP="008F484A">
      <w:pPr>
        <w:pStyle w:val="a5"/>
      </w:pPr>
      <w:r>
        <w:rPr>
          <w:noProof/>
        </w:rPr>
        <w:drawing>
          <wp:inline distT="0" distB="0" distL="0" distR="0" wp14:anchorId="61A925C3" wp14:editId="73438FB2">
            <wp:extent cx="6583680" cy="9570720"/>
            <wp:effectExtent l="0" t="0" r="7620" b="0"/>
            <wp:docPr id="11" name="Рисунок 11" descr="Изображение выглядит как текст, письмо, Шрифт, черно-белы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58"/>
                    <a:stretch/>
                  </pic:blipFill>
                  <pic:spPr bwMode="auto">
                    <a:xfrm>
                      <a:off x="0" y="0"/>
                      <a:ext cx="6604593" cy="9601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9E502B" w14:textId="77777777" w:rsidR="000F0D17" w:rsidRDefault="000F0D17">
      <w:pPr>
        <w:pStyle w:val="a4"/>
        <w:rPr>
          <w:sz w:val="24"/>
        </w:rPr>
        <w:sectPr w:rsidR="000F0D17">
          <w:footerReference w:type="default" r:id="rId8"/>
          <w:type w:val="continuous"/>
          <w:pgSz w:w="11900" w:h="16840"/>
          <w:pgMar w:top="640" w:right="566" w:bottom="340" w:left="850" w:header="0" w:footer="153" w:gutter="0"/>
          <w:pgNumType w:start="1"/>
          <w:cols w:space="720"/>
        </w:sectPr>
      </w:pPr>
    </w:p>
    <w:p w14:paraId="23CC4C1A" w14:textId="6301C979" w:rsidR="008F484A" w:rsidRPr="008F484A" w:rsidRDefault="00CD4C2E" w:rsidP="008F484A">
      <w:pPr>
        <w:pStyle w:val="a4"/>
        <w:numPr>
          <w:ilvl w:val="0"/>
          <w:numId w:val="8"/>
        </w:numPr>
        <w:tabs>
          <w:tab w:val="left" w:pos="3472"/>
        </w:tabs>
        <w:spacing w:before="75"/>
        <w:ind w:left="2835" w:right="3047" w:hanging="283"/>
        <w:rPr>
          <w:b/>
          <w:sz w:val="24"/>
        </w:rPr>
      </w:pPr>
      <w:bookmarkStart w:id="0" w:name="2"/>
      <w:bookmarkEnd w:id="0"/>
      <w:r w:rsidRPr="008F484A">
        <w:rPr>
          <w:b/>
          <w:sz w:val="24"/>
        </w:rPr>
        <w:lastRenderedPageBreak/>
        <w:t>Основания и порядок оформления изменения</w:t>
      </w:r>
      <w:r w:rsidRPr="008F484A">
        <w:rPr>
          <w:b/>
          <w:spacing w:val="-8"/>
          <w:sz w:val="24"/>
        </w:rPr>
        <w:t xml:space="preserve"> </w:t>
      </w:r>
      <w:r w:rsidRPr="008F484A">
        <w:rPr>
          <w:b/>
          <w:sz w:val="24"/>
        </w:rPr>
        <w:t>образовательных</w:t>
      </w:r>
      <w:r w:rsidRPr="008F484A">
        <w:rPr>
          <w:b/>
          <w:spacing w:val="-6"/>
          <w:sz w:val="24"/>
        </w:rPr>
        <w:t xml:space="preserve"> </w:t>
      </w:r>
      <w:r w:rsidRPr="008F484A">
        <w:rPr>
          <w:b/>
          <w:spacing w:val="-2"/>
          <w:sz w:val="24"/>
        </w:rPr>
        <w:t>отношений</w:t>
      </w:r>
    </w:p>
    <w:p w14:paraId="569B2237" w14:textId="77777777" w:rsidR="008F484A" w:rsidRPr="008F484A" w:rsidRDefault="008F484A" w:rsidP="008F484A">
      <w:pPr>
        <w:pStyle w:val="a4"/>
        <w:tabs>
          <w:tab w:val="left" w:pos="3472"/>
        </w:tabs>
        <w:spacing w:before="75"/>
        <w:ind w:left="2977" w:right="1979"/>
        <w:rPr>
          <w:b/>
          <w:sz w:val="24"/>
        </w:rPr>
      </w:pPr>
    </w:p>
    <w:p w14:paraId="0A345AC7" w14:textId="12B6D38F" w:rsidR="000F0D17" w:rsidRPr="008F484A" w:rsidRDefault="00CD4C2E" w:rsidP="008F484A">
      <w:pPr>
        <w:pStyle w:val="a4"/>
        <w:numPr>
          <w:ilvl w:val="1"/>
          <w:numId w:val="8"/>
        </w:numPr>
        <w:tabs>
          <w:tab w:val="left" w:pos="142"/>
        </w:tabs>
        <w:ind w:left="709" w:right="136" w:hanging="425"/>
        <w:rPr>
          <w:sz w:val="24"/>
        </w:rPr>
      </w:pPr>
      <w:r w:rsidRPr="008F484A">
        <w:rPr>
          <w:sz w:val="24"/>
        </w:rPr>
        <w:t>Образовательные отношения изменяются в случае из</w:t>
      </w:r>
      <w:r w:rsidRPr="008F484A">
        <w:rPr>
          <w:sz w:val="24"/>
        </w:rPr>
        <w:t>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деятельность:</w:t>
      </w:r>
    </w:p>
    <w:p w14:paraId="158B3DEA" w14:textId="77777777" w:rsidR="000F0D17" w:rsidRDefault="00CD4C2E" w:rsidP="008F484A">
      <w:pPr>
        <w:pStyle w:val="a4"/>
        <w:numPr>
          <w:ilvl w:val="2"/>
          <w:numId w:val="7"/>
        </w:numPr>
        <w:tabs>
          <w:tab w:val="left" w:pos="707"/>
          <w:tab w:val="left" w:pos="709"/>
        </w:tabs>
        <w:ind w:right="115" w:hanging="425"/>
        <w:jc w:val="left"/>
        <w:rPr>
          <w:sz w:val="24"/>
        </w:rPr>
      </w:pP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слу</w:t>
      </w:r>
      <w:r>
        <w:rPr>
          <w:sz w:val="24"/>
        </w:rPr>
        <w:t>чае</w:t>
      </w:r>
      <w:r>
        <w:rPr>
          <w:spacing w:val="80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80"/>
          <w:sz w:val="24"/>
        </w:rPr>
        <w:t xml:space="preserve"> </w:t>
      </w:r>
      <w:r>
        <w:rPr>
          <w:sz w:val="24"/>
        </w:rPr>
        <w:t>из</w:t>
      </w:r>
      <w:r>
        <w:rPr>
          <w:spacing w:val="80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80"/>
          <w:sz w:val="24"/>
        </w:rPr>
        <w:t xml:space="preserve"> </w:t>
      </w:r>
      <w:r>
        <w:rPr>
          <w:sz w:val="24"/>
        </w:rPr>
        <w:t>одной</w:t>
      </w:r>
      <w:r>
        <w:rPr>
          <w:spacing w:val="80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80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направленности;</w:t>
      </w:r>
    </w:p>
    <w:p w14:paraId="19D307A3" w14:textId="77777777" w:rsidR="000F0D17" w:rsidRDefault="00CD4C2E" w:rsidP="008F484A">
      <w:pPr>
        <w:pStyle w:val="a4"/>
        <w:numPr>
          <w:ilvl w:val="2"/>
          <w:numId w:val="7"/>
        </w:numPr>
        <w:tabs>
          <w:tab w:val="left" w:pos="707"/>
          <w:tab w:val="left" w:pos="709"/>
        </w:tabs>
        <w:ind w:right="118" w:hanging="425"/>
        <w:jc w:val="left"/>
        <w:rPr>
          <w:sz w:val="24"/>
        </w:rPr>
      </w:pPr>
      <w:r>
        <w:rPr>
          <w:sz w:val="24"/>
        </w:rPr>
        <w:t>в случае изменения языка образования, изучаемого родного языка из числа языков народов</w:t>
      </w:r>
      <w:r>
        <w:rPr>
          <w:spacing w:val="40"/>
          <w:sz w:val="24"/>
        </w:rPr>
        <w:t xml:space="preserve"> </w:t>
      </w:r>
      <w:r>
        <w:rPr>
          <w:sz w:val="24"/>
        </w:rPr>
        <w:t>РФ, в том числе русского языка как родного языка, государственных языков республ</w:t>
      </w:r>
      <w:r>
        <w:rPr>
          <w:sz w:val="24"/>
        </w:rPr>
        <w:t>ик РФ.</w:t>
      </w:r>
    </w:p>
    <w:p w14:paraId="4FD8B295" w14:textId="77777777" w:rsidR="000F0D17" w:rsidRDefault="00CD4C2E" w:rsidP="008F484A">
      <w:pPr>
        <w:pStyle w:val="a4"/>
        <w:numPr>
          <w:ilvl w:val="2"/>
          <w:numId w:val="7"/>
        </w:numPr>
        <w:tabs>
          <w:tab w:val="left" w:pos="707"/>
          <w:tab w:val="left" w:pos="709"/>
        </w:tabs>
        <w:ind w:right="116" w:hanging="425"/>
        <w:jc w:val="left"/>
        <w:rPr>
          <w:sz w:val="24"/>
        </w:rPr>
      </w:pPr>
      <w:r>
        <w:rPr>
          <w:sz w:val="24"/>
        </w:rPr>
        <w:t>при внесении изменений в условия получения образования, предусмотренные договором об оказании платных образовательных услуг.</w:t>
      </w:r>
    </w:p>
    <w:p w14:paraId="4747EB13" w14:textId="009445E3" w:rsidR="000F0D17" w:rsidRDefault="00CD4C2E" w:rsidP="008F484A">
      <w:pPr>
        <w:pStyle w:val="a4"/>
        <w:numPr>
          <w:ilvl w:val="1"/>
          <w:numId w:val="8"/>
        </w:numPr>
        <w:tabs>
          <w:tab w:val="left" w:pos="0"/>
          <w:tab w:val="left" w:pos="3144"/>
          <w:tab w:val="left" w:pos="4684"/>
          <w:tab w:val="left" w:pos="6635"/>
          <w:tab w:val="left" w:pos="8290"/>
          <w:tab w:val="left" w:pos="9132"/>
        </w:tabs>
        <w:ind w:left="709" w:right="135" w:hanging="425"/>
        <w:jc w:val="center"/>
        <w:rPr>
          <w:sz w:val="24"/>
        </w:rPr>
      </w:pPr>
      <w:r>
        <w:rPr>
          <w:sz w:val="24"/>
        </w:rPr>
        <w:t xml:space="preserve">Основанием для изменения образовательных отношений является приказ, изданный </w:t>
      </w:r>
      <w:r>
        <w:rPr>
          <w:spacing w:val="-2"/>
          <w:sz w:val="24"/>
        </w:rPr>
        <w:t>заведующим.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случаях</w:t>
      </w:r>
      <w:r>
        <w:rPr>
          <w:sz w:val="24"/>
        </w:rPr>
        <w:tab/>
      </w:r>
      <w:r>
        <w:rPr>
          <w:spacing w:val="-2"/>
          <w:sz w:val="24"/>
        </w:rPr>
        <w:t>заключения</w:t>
      </w:r>
      <w:r>
        <w:rPr>
          <w:sz w:val="24"/>
        </w:rPr>
        <w:tab/>
      </w:r>
      <w:r>
        <w:rPr>
          <w:spacing w:val="-2"/>
          <w:sz w:val="24"/>
        </w:rPr>
        <w:t>договора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 xml:space="preserve">родителями </w:t>
      </w:r>
      <w:r>
        <w:rPr>
          <w:sz w:val="24"/>
        </w:rPr>
        <w:t>(законными представителями) обучающегося приказ издается на основании внесения соответствующих изменений в такой договор.</w:t>
      </w:r>
    </w:p>
    <w:p w14:paraId="2D1215CA" w14:textId="77777777" w:rsidR="000F0D17" w:rsidRDefault="00CD4C2E" w:rsidP="008F484A">
      <w:pPr>
        <w:pStyle w:val="a4"/>
        <w:numPr>
          <w:ilvl w:val="1"/>
          <w:numId w:val="8"/>
        </w:numPr>
        <w:tabs>
          <w:tab w:val="left" w:pos="563"/>
        </w:tabs>
        <w:ind w:left="709" w:right="135" w:hanging="425"/>
        <w:rPr>
          <w:sz w:val="24"/>
        </w:rPr>
      </w:pPr>
      <w:r>
        <w:rPr>
          <w:sz w:val="24"/>
        </w:rPr>
        <w:t>В случаях, когда решение об изменении образовательных отношений принимает педагогический совет, а также в случаях привлечения педагоги</w:t>
      </w:r>
      <w:r>
        <w:rPr>
          <w:sz w:val="24"/>
        </w:rPr>
        <w:t>ческого совета для реализации права обучающегося на образование в соответствии с уставом и локальными нормативными актами ДОУ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готовится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даты принятия решения педагогическим советом.</w:t>
      </w:r>
    </w:p>
    <w:p w14:paraId="29DAB0B7" w14:textId="77777777" w:rsidR="000F0D17" w:rsidRDefault="00CD4C2E" w:rsidP="008F484A">
      <w:pPr>
        <w:pStyle w:val="a4"/>
        <w:numPr>
          <w:ilvl w:val="1"/>
          <w:numId w:val="8"/>
        </w:numPr>
        <w:tabs>
          <w:tab w:val="left" w:pos="563"/>
        </w:tabs>
        <w:ind w:left="709" w:right="136" w:hanging="425"/>
        <w:rPr>
          <w:sz w:val="24"/>
        </w:rPr>
      </w:pPr>
      <w:r>
        <w:rPr>
          <w:sz w:val="24"/>
        </w:rPr>
        <w:t xml:space="preserve">Права и </w:t>
      </w:r>
      <w:r>
        <w:rPr>
          <w:sz w:val="24"/>
        </w:rPr>
        <w:t>обязанности обучающегося, предусмотренные законодательством об образовании и локальными нормативными актами ДОУ, изменяются с даты издания приказа или с иной указанной в нем даты.</w:t>
      </w:r>
    </w:p>
    <w:p w14:paraId="45BA1726" w14:textId="77777777" w:rsidR="000F0D17" w:rsidRDefault="00CD4C2E" w:rsidP="008F484A">
      <w:pPr>
        <w:pStyle w:val="a4"/>
        <w:numPr>
          <w:ilvl w:val="0"/>
          <w:numId w:val="8"/>
        </w:numPr>
        <w:tabs>
          <w:tab w:val="left" w:pos="3474"/>
        </w:tabs>
        <w:spacing w:before="273"/>
        <w:ind w:left="2674" w:right="2668" w:firstLine="561"/>
        <w:jc w:val="left"/>
        <w:rPr>
          <w:b/>
          <w:sz w:val="24"/>
        </w:rPr>
      </w:pPr>
      <w:r>
        <w:rPr>
          <w:b/>
          <w:sz w:val="24"/>
        </w:rPr>
        <w:t>Основания и порядок оформления приостановления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отношений</w:t>
      </w:r>
    </w:p>
    <w:p w14:paraId="0F16EF44" w14:textId="77777777" w:rsidR="000F0D17" w:rsidRDefault="00CD4C2E" w:rsidP="008F484A">
      <w:pPr>
        <w:pStyle w:val="a4"/>
        <w:numPr>
          <w:ilvl w:val="1"/>
          <w:numId w:val="8"/>
        </w:numPr>
        <w:tabs>
          <w:tab w:val="left" w:pos="563"/>
        </w:tabs>
        <w:ind w:left="709" w:right="135" w:hanging="425"/>
        <w:rPr>
          <w:sz w:val="24"/>
        </w:rPr>
      </w:pPr>
      <w:r>
        <w:rPr>
          <w:sz w:val="24"/>
        </w:rPr>
        <w:t>Обр</w:t>
      </w:r>
      <w:r>
        <w:rPr>
          <w:sz w:val="24"/>
        </w:rPr>
        <w:t xml:space="preserve">азовательные отношения по основной образовательной программе дошкольного образования приостанавливаются для обучающихся в случае предоставления обучающемуся дополнительных образовательных услуг в соответствии с расписанием занятий при условии фактического </w:t>
      </w:r>
      <w:r>
        <w:rPr>
          <w:sz w:val="24"/>
        </w:rPr>
        <w:t>отсутствия обучающегося в группе.</w:t>
      </w:r>
    </w:p>
    <w:p w14:paraId="7DE5AABD" w14:textId="77777777" w:rsidR="000F0D17" w:rsidRDefault="00CD4C2E" w:rsidP="008F484A">
      <w:pPr>
        <w:pStyle w:val="a4"/>
        <w:numPr>
          <w:ilvl w:val="1"/>
          <w:numId w:val="8"/>
        </w:numPr>
        <w:tabs>
          <w:tab w:val="left" w:pos="563"/>
        </w:tabs>
        <w:ind w:left="709" w:right="134" w:hanging="425"/>
        <w:rPr>
          <w:sz w:val="24"/>
        </w:rPr>
      </w:pPr>
      <w:r>
        <w:rPr>
          <w:sz w:val="24"/>
        </w:rPr>
        <w:t>Реализация дополнительных общеразвивающих программ оформляется в соответствии с требованиями раздела</w:t>
      </w:r>
      <w:r>
        <w:rPr>
          <w:spacing w:val="-3"/>
          <w:sz w:val="24"/>
        </w:rPr>
        <w:t xml:space="preserve"> </w:t>
      </w:r>
      <w:r>
        <w:rPr>
          <w:sz w:val="24"/>
        </w:rPr>
        <w:t>2 настоящего порядка, приостановление образовательных отношений дополнительно не оформляется.</w:t>
      </w:r>
    </w:p>
    <w:p w14:paraId="6ED406D9" w14:textId="77777777" w:rsidR="000F0D17" w:rsidRDefault="00CD4C2E" w:rsidP="008F484A">
      <w:pPr>
        <w:pStyle w:val="a4"/>
        <w:numPr>
          <w:ilvl w:val="1"/>
          <w:numId w:val="8"/>
        </w:numPr>
        <w:tabs>
          <w:tab w:val="left" w:pos="563"/>
        </w:tabs>
        <w:ind w:left="709" w:right="134" w:hanging="425"/>
        <w:rPr>
          <w:sz w:val="24"/>
        </w:rPr>
      </w:pPr>
      <w:r>
        <w:rPr>
          <w:sz w:val="24"/>
        </w:rPr>
        <w:t>Реализация основной образов</w:t>
      </w:r>
      <w:r>
        <w:rPr>
          <w:sz w:val="24"/>
        </w:rPr>
        <w:t xml:space="preserve">ательной программы для обучающихся, не совмещающих основную и дополнительную образовательные программы, не приостанавливается вне зависимости от количества таких обучающихся в группе на момент реализации образовательной </w:t>
      </w:r>
      <w:r>
        <w:rPr>
          <w:spacing w:val="-2"/>
          <w:sz w:val="24"/>
        </w:rPr>
        <w:t>программы.</w:t>
      </w:r>
    </w:p>
    <w:p w14:paraId="5717AC24" w14:textId="77777777" w:rsidR="000F0D17" w:rsidRDefault="00CD4C2E" w:rsidP="008F484A">
      <w:pPr>
        <w:pStyle w:val="a4"/>
        <w:numPr>
          <w:ilvl w:val="0"/>
          <w:numId w:val="8"/>
        </w:numPr>
        <w:tabs>
          <w:tab w:val="left" w:pos="3474"/>
        </w:tabs>
        <w:spacing w:before="275"/>
        <w:ind w:left="2885" w:right="2881" w:firstLine="350"/>
        <w:rPr>
          <w:b/>
          <w:sz w:val="24"/>
        </w:rPr>
      </w:pPr>
      <w:r>
        <w:rPr>
          <w:b/>
          <w:sz w:val="24"/>
        </w:rPr>
        <w:t>Основания и порядок оформ</w:t>
      </w:r>
      <w:r>
        <w:rPr>
          <w:b/>
          <w:sz w:val="24"/>
        </w:rPr>
        <w:t>ления прекращения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отношений</w:t>
      </w:r>
    </w:p>
    <w:p w14:paraId="4233BDEA" w14:textId="77777777" w:rsidR="000F0D17" w:rsidRDefault="00CD4C2E" w:rsidP="008F484A">
      <w:pPr>
        <w:pStyle w:val="a4"/>
        <w:numPr>
          <w:ilvl w:val="1"/>
          <w:numId w:val="8"/>
        </w:numPr>
        <w:tabs>
          <w:tab w:val="left" w:pos="563"/>
        </w:tabs>
        <w:ind w:left="709" w:right="133" w:hanging="425"/>
        <w:rPr>
          <w:sz w:val="24"/>
        </w:rPr>
      </w:pPr>
      <w:r>
        <w:rPr>
          <w:sz w:val="24"/>
        </w:rPr>
        <w:t>Основанием для прекращения образовательных отношений является приказ ДОУ об отчислении обучающегося. Если с обучающимся, родителями (законными представителями) несовершеннолетнего обучающегося заключен договор об</w:t>
      </w:r>
      <w:r>
        <w:rPr>
          <w:sz w:val="24"/>
        </w:rPr>
        <w:t xml:space="preserve"> оказании платных образовательных услуг, при досрочном прекращении образовательных отношений такой договор расторгается на основании приказа ДОУ об отчислении обучающегося.</w:t>
      </w:r>
    </w:p>
    <w:p w14:paraId="560995DE" w14:textId="77777777" w:rsidR="000F0D17" w:rsidRDefault="00CD4C2E" w:rsidP="008F484A">
      <w:pPr>
        <w:pStyle w:val="a4"/>
        <w:numPr>
          <w:ilvl w:val="1"/>
          <w:numId w:val="8"/>
        </w:numPr>
        <w:tabs>
          <w:tab w:val="left" w:pos="563"/>
        </w:tabs>
        <w:ind w:left="709" w:right="135" w:hanging="425"/>
        <w:rPr>
          <w:sz w:val="24"/>
        </w:rPr>
      </w:pPr>
      <w:r>
        <w:rPr>
          <w:sz w:val="24"/>
        </w:rPr>
        <w:t>При отчислении из ДОУ в порядке перевода в другую образовательную организацию на об</w:t>
      </w:r>
      <w:r>
        <w:rPr>
          <w:sz w:val="24"/>
        </w:rPr>
        <w:t>учение по основным образовательным программам дошкольного образования заведующий издает приказ об отчислении в порядке перевода в течение одного календарного дня с даты</w:t>
      </w:r>
      <w:r>
        <w:rPr>
          <w:spacing w:val="40"/>
          <w:sz w:val="24"/>
        </w:rPr>
        <w:t xml:space="preserve"> </w:t>
      </w:r>
      <w:r>
        <w:rPr>
          <w:sz w:val="24"/>
        </w:rPr>
        <w:t>приема заявления.</w:t>
      </w:r>
    </w:p>
    <w:p w14:paraId="48C75A03" w14:textId="77777777" w:rsidR="000F0D17" w:rsidRDefault="00CD4C2E" w:rsidP="008F484A">
      <w:pPr>
        <w:pStyle w:val="a4"/>
        <w:numPr>
          <w:ilvl w:val="1"/>
          <w:numId w:val="8"/>
        </w:numPr>
        <w:tabs>
          <w:tab w:val="left" w:pos="563"/>
        </w:tabs>
        <w:ind w:left="709" w:right="135" w:hanging="425"/>
        <w:rPr>
          <w:sz w:val="24"/>
        </w:rPr>
      </w:pPr>
      <w:r>
        <w:rPr>
          <w:sz w:val="24"/>
        </w:rPr>
        <w:t>При отчислении из ДОУ в связи с получением образования заведующий издает приказ об отчислении выпускников не позднее одного календарного дня до даты отчисления.</w:t>
      </w:r>
    </w:p>
    <w:p w14:paraId="22D5024E" w14:textId="77777777" w:rsidR="000F0D17" w:rsidRDefault="00CD4C2E" w:rsidP="008F484A">
      <w:pPr>
        <w:pStyle w:val="a4"/>
        <w:numPr>
          <w:ilvl w:val="1"/>
          <w:numId w:val="8"/>
        </w:numPr>
        <w:tabs>
          <w:tab w:val="left" w:pos="563"/>
        </w:tabs>
        <w:ind w:left="709" w:right="136" w:hanging="425"/>
        <w:rPr>
          <w:sz w:val="24"/>
        </w:rPr>
      </w:pPr>
      <w:r>
        <w:rPr>
          <w:sz w:val="24"/>
        </w:rPr>
        <w:t>Права и обязанности обучающегося, предусмотренные законодательством об образовании и локальными</w:t>
      </w:r>
      <w:r>
        <w:rPr>
          <w:sz w:val="24"/>
        </w:rPr>
        <w:t xml:space="preserve"> нормативными актами ДОУ, прекращаются с даты его отчисления из ДОУ.</w:t>
      </w:r>
    </w:p>
    <w:p w14:paraId="60C61C50" w14:textId="77777777" w:rsidR="000F0D17" w:rsidRDefault="000F0D17">
      <w:pPr>
        <w:pStyle w:val="a4"/>
        <w:rPr>
          <w:sz w:val="24"/>
        </w:rPr>
        <w:sectPr w:rsidR="000F0D17">
          <w:pgSz w:w="11900" w:h="16840"/>
          <w:pgMar w:top="640" w:right="566" w:bottom="480" w:left="850" w:header="0" w:footer="153" w:gutter="0"/>
          <w:cols w:space="720"/>
        </w:sectPr>
      </w:pPr>
    </w:p>
    <w:p w14:paraId="282A3D10" w14:textId="77777777" w:rsidR="00CD4C2E" w:rsidRDefault="00CD4C2E" w:rsidP="008F484A">
      <w:pPr>
        <w:pStyle w:val="a3"/>
        <w:spacing w:before="70"/>
        <w:ind w:left="1620" w:right="916"/>
        <w:jc w:val="center"/>
      </w:pPr>
      <w:bookmarkStart w:id="1" w:name="3"/>
      <w:bookmarkEnd w:id="1"/>
    </w:p>
    <w:sectPr w:rsidR="00CD4C2E" w:rsidSect="008F484A">
      <w:pgSz w:w="11900" w:h="16840"/>
      <w:pgMar w:top="640" w:right="566" w:bottom="340" w:left="850" w:header="0" w:footer="1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A334FF" w14:textId="77777777" w:rsidR="00CD4C2E" w:rsidRDefault="00CD4C2E">
      <w:r>
        <w:separator/>
      </w:r>
    </w:p>
  </w:endnote>
  <w:endnote w:type="continuationSeparator" w:id="0">
    <w:p w14:paraId="4FB9F5DC" w14:textId="77777777" w:rsidR="00CD4C2E" w:rsidRDefault="00CD4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3E5D69" w14:textId="77777777" w:rsidR="000F0D17" w:rsidRDefault="00CD4C2E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288832" behindDoc="1" locked="0" layoutInCell="1" allowOverlap="1" wp14:anchorId="0817F03C" wp14:editId="1967F009">
              <wp:simplePos x="0" y="0"/>
              <wp:positionH relativeFrom="page">
                <wp:posOffset>0</wp:posOffset>
              </wp:positionH>
              <wp:positionV relativeFrom="page">
                <wp:posOffset>10332719</wp:posOffset>
              </wp:positionV>
              <wp:extent cx="7560945" cy="267970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945" cy="267970"/>
                        <a:chOff x="0" y="0"/>
                        <a:chExt cx="7560945" cy="26797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0"/>
                          <a:ext cx="756094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 h="10160">
                              <a:moveTo>
                                <a:pt x="7556480" y="194"/>
                              </a:moveTo>
                              <a:lnTo>
                                <a:pt x="0" y="194"/>
                              </a:lnTo>
                              <a:lnTo>
                                <a:pt x="0" y="10349"/>
                              </a:lnTo>
                              <a:lnTo>
                                <a:pt x="7556480" y="10349"/>
                              </a:lnTo>
                              <a:lnTo>
                                <a:pt x="7556480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683192" y="15426"/>
                          <a:ext cx="873288" cy="25195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041E7C7" id="Group 1" o:spid="_x0000_s1026" style="position:absolute;margin-left:0;margin-top:813.6pt;width:595.35pt;height:21.1pt;z-index:-16027648;mso-wrap-distance-left:0;mso-wrap-distance-right:0;mso-position-horizontal-relative:page;mso-position-vertical-relative:page" coordsize="75609,26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">
              <v:shape id="Graphic 2" o:spid="_x0000_s1027" style="position:absolute;width:75609;height:101;visibility:visible;mso-wrap-style:square;v-text-anchor:top" coordsize="7560945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" path="m7556480,194l,194,,10349r7556480,l7556480,194xe" fillcolor="black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" o:spid="_x0000_s1028" type="#_x0000_t75" style="position:absolute;left:66831;top:154;width:8733;height:2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89344" behindDoc="1" locked="0" layoutInCell="1" allowOverlap="1" wp14:anchorId="437052A0" wp14:editId="471E974C">
              <wp:simplePos x="0" y="0"/>
              <wp:positionH relativeFrom="page">
                <wp:posOffset>63458</wp:posOffset>
              </wp:positionH>
              <wp:positionV relativeFrom="page">
                <wp:posOffset>10360297</wp:posOffset>
              </wp:positionV>
              <wp:extent cx="4226560" cy="2406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26560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56C683" w14:textId="77777777" w:rsidR="000F0D17" w:rsidRDefault="00CD4C2E">
                          <w:pPr>
                            <w:spacing w:before="35" w:line="211" w:lineRule="auto"/>
                            <w:ind w:left="20" w:right="18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05.05.2026.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Кутдусова</w:t>
                          </w:r>
                          <w:proofErr w:type="spellEnd"/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Г.Р.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7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05.05.2026 08:15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7052A0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5pt;margin-top:815.75pt;width:332.8pt;height:18.95pt;z-index:-1602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" filled="f" stroked="f">
              <v:textbox inset="0,0,0,0">
                <w:txbxContent>
                  <w:p w14:paraId="1656C683" w14:textId="77777777" w:rsidR="000F0D17" w:rsidRDefault="00CD4C2E">
                    <w:pPr>
                      <w:spacing w:before="35" w:line="211" w:lineRule="auto"/>
                      <w:ind w:left="20" w:right="18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05.05.2026.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Microsoft Sans Serif" w:hAnsi="Microsoft Sans Serif"/>
                        <w:sz w:val="16"/>
                      </w:rPr>
                      <w:t>Кутдусова</w:t>
                    </w:r>
                    <w:proofErr w:type="spellEnd"/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Г.Р.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7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05.05.2026 08:15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DF06E1" w14:textId="77777777" w:rsidR="00CD4C2E" w:rsidRDefault="00CD4C2E">
      <w:r>
        <w:separator/>
      </w:r>
    </w:p>
  </w:footnote>
  <w:footnote w:type="continuationSeparator" w:id="0">
    <w:p w14:paraId="6117F9B7" w14:textId="77777777" w:rsidR="00CD4C2E" w:rsidRDefault="00CD4C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833DD7"/>
    <w:multiLevelType w:val="hybridMultilevel"/>
    <w:tmpl w:val="410CD630"/>
    <w:lvl w:ilvl="0" w:tplc="8E46AC12">
      <w:start w:val="1"/>
      <w:numFmt w:val="upperRoman"/>
      <w:lvlText w:val="%1."/>
      <w:lvlJc w:val="left"/>
      <w:pPr>
        <w:ind w:left="4413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1E2292">
      <w:numFmt w:val="bullet"/>
      <w:lvlText w:val="•"/>
      <w:lvlJc w:val="left"/>
      <w:pPr>
        <w:ind w:left="5026" w:hanging="214"/>
      </w:pPr>
      <w:rPr>
        <w:rFonts w:hint="default"/>
        <w:lang w:val="ru-RU" w:eastAsia="en-US" w:bidi="ar-SA"/>
      </w:rPr>
    </w:lvl>
    <w:lvl w:ilvl="2" w:tplc="B518C63E">
      <w:numFmt w:val="bullet"/>
      <w:lvlText w:val="•"/>
      <w:lvlJc w:val="left"/>
      <w:pPr>
        <w:ind w:left="5632" w:hanging="214"/>
      </w:pPr>
      <w:rPr>
        <w:rFonts w:hint="default"/>
        <w:lang w:val="ru-RU" w:eastAsia="en-US" w:bidi="ar-SA"/>
      </w:rPr>
    </w:lvl>
    <w:lvl w:ilvl="3" w:tplc="D2D6D124">
      <w:numFmt w:val="bullet"/>
      <w:lvlText w:val="•"/>
      <w:lvlJc w:val="left"/>
      <w:pPr>
        <w:ind w:left="6239" w:hanging="214"/>
      </w:pPr>
      <w:rPr>
        <w:rFonts w:hint="default"/>
        <w:lang w:val="ru-RU" w:eastAsia="en-US" w:bidi="ar-SA"/>
      </w:rPr>
    </w:lvl>
    <w:lvl w:ilvl="4" w:tplc="E5EC10C8">
      <w:numFmt w:val="bullet"/>
      <w:lvlText w:val="•"/>
      <w:lvlJc w:val="left"/>
      <w:pPr>
        <w:ind w:left="6845" w:hanging="214"/>
      </w:pPr>
      <w:rPr>
        <w:rFonts w:hint="default"/>
        <w:lang w:val="ru-RU" w:eastAsia="en-US" w:bidi="ar-SA"/>
      </w:rPr>
    </w:lvl>
    <w:lvl w:ilvl="5" w:tplc="3D044A08">
      <w:numFmt w:val="bullet"/>
      <w:lvlText w:val="•"/>
      <w:lvlJc w:val="left"/>
      <w:pPr>
        <w:ind w:left="7452" w:hanging="214"/>
      </w:pPr>
      <w:rPr>
        <w:rFonts w:hint="default"/>
        <w:lang w:val="ru-RU" w:eastAsia="en-US" w:bidi="ar-SA"/>
      </w:rPr>
    </w:lvl>
    <w:lvl w:ilvl="6" w:tplc="9D58A71A">
      <w:numFmt w:val="bullet"/>
      <w:lvlText w:val="•"/>
      <w:lvlJc w:val="left"/>
      <w:pPr>
        <w:ind w:left="8058" w:hanging="214"/>
      </w:pPr>
      <w:rPr>
        <w:rFonts w:hint="default"/>
        <w:lang w:val="ru-RU" w:eastAsia="en-US" w:bidi="ar-SA"/>
      </w:rPr>
    </w:lvl>
    <w:lvl w:ilvl="7" w:tplc="4058FF04">
      <w:numFmt w:val="bullet"/>
      <w:lvlText w:val="•"/>
      <w:lvlJc w:val="left"/>
      <w:pPr>
        <w:ind w:left="8664" w:hanging="214"/>
      </w:pPr>
      <w:rPr>
        <w:rFonts w:hint="default"/>
        <w:lang w:val="ru-RU" w:eastAsia="en-US" w:bidi="ar-SA"/>
      </w:rPr>
    </w:lvl>
    <w:lvl w:ilvl="8" w:tplc="ECE8187C">
      <w:numFmt w:val="bullet"/>
      <w:lvlText w:val="•"/>
      <w:lvlJc w:val="left"/>
      <w:pPr>
        <w:ind w:left="9271" w:hanging="214"/>
      </w:pPr>
      <w:rPr>
        <w:rFonts w:hint="default"/>
        <w:lang w:val="ru-RU" w:eastAsia="en-US" w:bidi="ar-SA"/>
      </w:rPr>
    </w:lvl>
  </w:abstractNum>
  <w:abstractNum w:abstractNumId="1" w15:restartNumberingAfterBreak="0">
    <w:nsid w:val="16A034DA"/>
    <w:multiLevelType w:val="hybridMultilevel"/>
    <w:tmpl w:val="75CA4DA8"/>
    <w:lvl w:ilvl="0" w:tplc="B9B4BDFA">
      <w:start w:val="2"/>
      <w:numFmt w:val="decimal"/>
      <w:lvlText w:val="%1"/>
      <w:lvlJc w:val="left"/>
      <w:pPr>
        <w:ind w:left="987" w:hanging="420"/>
      </w:pPr>
      <w:rPr>
        <w:rFonts w:hint="default"/>
        <w:lang w:val="ru-RU" w:eastAsia="en-US" w:bidi="ar-SA"/>
      </w:rPr>
    </w:lvl>
    <w:lvl w:ilvl="1" w:tplc="DA8CDC16">
      <w:start w:val="1"/>
      <w:numFmt w:val="decimal"/>
      <w:lvlText w:val="%1.%2."/>
      <w:lvlJc w:val="left"/>
      <w:pPr>
        <w:ind w:left="987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26E3896">
      <w:numFmt w:val="bullet"/>
      <w:lvlText w:val="–"/>
      <w:lvlJc w:val="left"/>
      <w:pPr>
        <w:ind w:left="56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5EF0A932">
      <w:numFmt w:val="bullet"/>
      <w:lvlText w:val="•"/>
      <w:lvlJc w:val="left"/>
      <w:pPr>
        <w:ind w:left="3092" w:hanging="180"/>
      </w:pPr>
      <w:rPr>
        <w:rFonts w:hint="default"/>
        <w:lang w:val="ru-RU" w:eastAsia="en-US" w:bidi="ar-SA"/>
      </w:rPr>
    </w:lvl>
    <w:lvl w:ilvl="4" w:tplc="514654F4">
      <w:numFmt w:val="bullet"/>
      <w:lvlText w:val="•"/>
      <w:lvlJc w:val="left"/>
      <w:pPr>
        <w:ind w:left="4148" w:hanging="180"/>
      </w:pPr>
      <w:rPr>
        <w:rFonts w:hint="default"/>
        <w:lang w:val="ru-RU" w:eastAsia="en-US" w:bidi="ar-SA"/>
      </w:rPr>
    </w:lvl>
    <w:lvl w:ilvl="5" w:tplc="AC689D34">
      <w:numFmt w:val="bullet"/>
      <w:lvlText w:val="•"/>
      <w:lvlJc w:val="left"/>
      <w:pPr>
        <w:ind w:left="5204" w:hanging="180"/>
      </w:pPr>
      <w:rPr>
        <w:rFonts w:hint="default"/>
        <w:lang w:val="ru-RU" w:eastAsia="en-US" w:bidi="ar-SA"/>
      </w:rPr>
    </w:lvl>
    <w:lvl w:ilvl="6" w:tplc="6BE22834">
      <w:numFmt w:val="bullet"/>
      <w:lvlText w:val="•"/>
      <w:lvlJc w:val="left"/>
      <w:pPr>
        <w:ind w:left="6260" w:hanging="180"/>
      </w:pPr>
      <w:rPr>
        <w:rFonts w:hint="default"/>
        <w:lang w:val="ru-RU" w:eastAsia="en-US" w:bidi="ar-SA"/>
      </w:rPr>
    </w:lvl>
    <w:lvl w:ilvl="7" w:tplc="BEA2C660">
      <w:numFmt w:val="bullet"/>
      <w:lvlText w:val="•"/>
      <w:lvlJc w:val="left"/>
      <w:pPr>
        <w:ind w:left="7316" w:hanging="180"/>
      </w:pPr>
      <w:rPr>
        <w:rFonts w:hint="default"/>
        <w:lang w:val="ru-RU" w:eastAsia="en-US" w:bidi="ar-SA"/>
      </w:rPr>
    </w:lvl>
    <w:lvl w:ilvl="8" w:tplc="E0222C78">
      <w:numFmt w:val="bullet"/>
      <w:lvlText w:val="•"/>
      <w:lvlJc w:val="left"/>
      <w:pPr>
        <w:ind w:left="8372" w:hanging="180"/>
      </w:pPr>
      <w:rPr>
        <w:rFonts w:hint="default"/>
        <w:lang w:val="ru-RU" w:eastAsia="en-US" w:bidi="ar-SA"/>
      </w:rPr>
    </w:lvl>
  </w:abstractNum>
  <w:abstractNum w:abstractNumId="2" w15:restartNumberingAfterBreak="0">
    <w:nsid w:val="1A974E2F"/>
    <w:multiLevelType w:val="hybridMultilevel"/>
    <w:tmpl w:val="485ECD54"/>
    <w:lvl w:ilvl="0" w:tplc="B12A395E">
      <w:start w:val="3"/>
      <w:numFmt w:val="decimal"/>
      <w:lvlText w:val="%1"/>
      <w:lvlJc w:val="left"/>
      <w:pPr>
        <w:ind w:left="1086" w:hanging="518"/>
      </w:pPr>
      <w:rPr>
        <w:rFonts w:hint="default"/>
        <w:lang w:val="ru-RU" w:eastAsia="en-US" w:bidi="ar-SA"/>
      </w:rPr>
    </w:lvl>
    <w:lvl w:ilvl="1" w:tplc="3D0449EA">
      <w:start w:val="1"/>
      <w:numFmt w:val="decimal"/>
      <w:lvlText w:val="%1.%2."/>
      <w:lvlJc w:val="left"/>
      <w:pPr>
        <w:ind w:left="1086" w:hanging="5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29E5136">
      <w:numFmt w:val="bullet"/>
      <w:lvlText w:val="•"/>
      <w:lvlJc w:val="left"/>
      <w:pPr>
        <w:ind w:left="2960" w:hanging="518"/>
      </w:pPr>
      <w:rPr>
        <w:rFonts w:hint="default"/>
        <w:lang w:val="ru-RU" w:eastAsia="en-US" w:bidi="ar-SA"/>
      </w:rPr>
    </w:lvl>
    <w:lvl w:ilvl="3" w:tplc="1B8C3174">
      <w:numFmt w:val="bullet"/>
      <w:lvlText w:val="•"/>
      <w:lvlJc w:val="left"/>
      <w:pPr>
        <w:ind w:left="3901" w:hanging="518"/>
      </w:pPr>
      <w:rPr>
        <w:rFonts w:hint="default"/>
        <w:lang w:val="ru-RU" w:eastAsia="en-US" w:bidi="ar-SA"/>
      </w:rPr>
    </w:lvl>
    <w:lvl w:ilvl="4" w:tplc="7974F504">
      <w:numFmt w:val="bullet"/>
      <w:lvlText w:val="•"/>
      <w:lvlJc w:val="left"/>
      <w:pPr>
        <w:ind w:left="4841" w:hanging="518"/>
      </w:pPr>
      <w:rPr>
        <w:rFonts w:hint="default"/>
        <w:lang w:val="ru-RU" w:eastAsia="en-US" w:bidi="ar-SA"/>
      </w:rPr>
    </w:lvl>
    <w:lvl w:ilvl="5" w:tplc="4D7CECEE">
      <w:numFmt w:val="bullet"/>
      <w:lvlText w:val="•"/>
      <w:lvlJc w:val="left"/>
      <w:pPr>
        <w:ind w:left="5782" w:hanging="518"/>
      </w:pPr>
      <w:rPr>
        <w:rFonts w:hint="default"/>
        <w:lang w:val="ru-RU" w:eastAsia="en-US" w:bidi="ar-SA"/>
      </w:rPr>
    </w:lvl>
    <w:lvl w:ilvl="6" w:tplc="13D2E0EA">
      <w:numFmt w:val="bullet"/>
      <w:lvlText w:val="•"/>
      <w:lvlJc w:val="left"/>
      <w:pPr>
        <w:ind w:left="6722" w:hanging="518"/>
      </w:pPr>
      <w:rPr>
        <w:rFonts w:hint="default"/>
        <w:lang w:val="ru-RU" w:eastAsia="en-US" w:bidi="ar-SA"/>
      </w:rPr>
    </w:lvl>
    <w:lvl w:ilvl="7" w:tplc="F18C1D36">
      <w:numFmt w:val="bullet"/>
      <w:lvlText w:val="•"/>
      <w:lvlJc w:val="left"/>
      <w:pPr>
        <w:ind w:left="7662" w:hanging="518"/>
      </w:pPr>
      <w:rPr>
        <w:rFonts w:hint="default"/>
        <w:lang w:val="ru-RU" w:eastAsia="en-US" w:bidi="ar-SA"/>
      </w:rPr>
    </w:lvl>
    <w:lvl w:ilvl="8" w:tplc="EEACF804">
      <w:numFmt w:val="bullet"/>
      <w:lvlText w:val="•"/>
      <w:lvlJc w:val="left"/>
      <w:pPr>
        <w:ind w:left="8603" w:hanging="518"/>
      </w:pPr>
      <w:rPr>
        <w:rFonts w:hint="default"/>
        <w:lang w:val="ru-RU" w:eastAsia="en-US" w:bidi="ar-SA"/>
      </w:rPr>
    </w:lvl>
  </w:abstractNum>
  <w:abstractNum w:abstractNumId="3" w15:restartNumberingAfterBreak="0">
    <w:nsid w:val="1F44373A"/>
    <w:multiLevelType w:val="hybridMultilevel"/>
    <w:tmpl w:val="EFD2CE82"/>
    <w:lvl w:ilvl="0" w:tplc="CFF0B132">
      <w:start w:val="1"/>
      <w:numFmt w:val="decimal"/>
      <w:lvlText w:val="%1"/>
      <w:lvlJc w:val="left"/>
      <w:pPr>
        <w:ind w:left="568" w:hanging="444"/>
      </w:pPr>
      <w:rPr>
        <w:rFonts w:hint="default"/>
        <w:lang w:val="ru-RU" w:eastAsia="en-US" w:bidi="ar-SA"/>
      </w:rPr>
    </w:lvl>
    <w:lvl w:ilvl="1" w:tplc="45B81696">
      <w:start w:val="1"/>
      <w:numFmt w:val="decimal"/>
      <w:lvlText w:val="%1.%2."/>
      <w:lvlJc w:val="left"/>
      <w:pPr>
        <w:ind w:left="568" w:hanging="4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7BAE6AC">
      <w:numFmt w:val="bullet"/>
      <w:lvlText w:val="•"/>
      <w:lvlJc w:val="left"/>
      <w:pPr>
        <w:ind w:left="2544" w:hanging="444"/>
      </w:pPr>
      <w:rPr>
        <w:rFonts w:hint="default"/>
        <w:lang w:val="ru-RU" w:eastAsia="en-US" w:bidi="ar-SA"/>
      </w:rPr>
    </w:lvl>
    <w:lvl w:ilvl="3" w:tplc="DCC87074">
      <w:numFmt w:val="bullet"/>
      <w:lvlText w:val="•"/>
      <w:lvlJc w:val="left"/>
      <w:pPr>
        <w:ind w:left="3537" w:hanging="444"/>
      </w:pPr>
      <w:rPr>
        <w:rFonts w:hint="default"/>
        <w:lang w:val="ru-RU" w:eastAsia="en-US" w:bidi="ar-SA"/>
      </w:rPr>
    </w:lvl>
    <w:lvl w:ilvl="4" w:tplc="A7422782">
      <w:numFmt w:val="bullet"/>
      <w:lvlText w:val="•"/>
      <w:lvlJc w:val="left"/>
      <w:pPr>
        <w:ind w:left="4529" w:hanging="444"/>
      </w:pPr>
      <w:rPr>
        <w:rFonts w:hint="default"/>
        <w:lang w:val="ru-RU" w:eastAsia="en-US" w:bidi="ar-SA"/>
      </w:rPr>
    </w:lvl>
    <w:lvl w:ilvl="5" w:tplc="09DECB22">
      <w:numFmt w:val="bullet"/>
      <w:lvlText w:val="•"/>
      <w:lvlJc w:val="left"/>
      <w:pPr>
        <w:ind w:left="5522" w:hanging="444"/>
      </w:pPr>
      <w:rPr>
        <w:rFonts w:hint="default"/>
        <w:lang w:val="ru-RU" w:eastAsia="en-US" w:bidi="ar-SA"/>
      </w:rPr>
    </w:lvl>
    <w:lvl w:ilvl="6" w:tplc="5C78F89C">
      <w:numFmt w:val="bullet"/>
      <w:lvlText w:val="•"/>
      <w:lvlJc w:val="left"/>
      <w:pPr>
        <w:ind w:left="6514" w:hanging="444"/>
      </w:pPr>
      <w:rPr>
        <w:rFonts w:hint="default"/>
        <w:lang w:val="ru-RU" w:eastAsia="en-US" w:bidi="ar-SA"/>
      </w:rPr>
    </w:lvl>
    <w:lvl w:ilvl="7" w:tplc="033EA572">
      <w:numFmt w:val="bullet"/>
      <w:lvlText w:val="•"/>
      <w:lvlJc w:val="left"/>
      <w:pPr>
        <w:ind w:left="7506" w:hanging="444"/>
      </w:pPr>
      <w:rPr>
        <w:rFonts w:hint="default"/>
        <w:lang w:val="ru-RU" w:eastAsia="en-US" w:bidi="ar-SA"/>
      </w:rPr>
    </w:lvl>
    <w:lvl w:ilvl="8" w:tplc="7D04A21E">
      <w:numFmt w:val="bullet"/>
      <w:lvlText w:val="•"/>
      <w:lvlJc w:val="left"/>
      <w:pPr>
        <w:ind w:left="8499" w:hanging="444"/>
      </w:pPr>
      <w:rPr>
        <w:rFonts w:hint="default"/>
        <w:lang w:val="ru-RU" w:eastAsia="en-US" w:bidi="ar-SA"/>
      </w:rPr>
    </w:lvl>
  </w:abstractNum>
  <w:abstractNum w:abstractNumId="4" w15:restartNumberingAfterBreak="0">
    <w:nsid w:val="222D41DB"/>
    <w:multiLevelType w:val="hybridMultilevel"/>
    <w:tmpl w:val="4080FF8A"/>
    <w:lvl w:ilvl="0" w:tplc="131C594E">
      <w:numFmt w:val="bullet"/>
      <w:lvlText w:val="-"/>
      <w:lvlJc w:val="left"/>
      <w:pPr>
        <w:ind w:left="56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6048D0">
      <w:numFmt w:val="bullet"/>
      <w:lvlText w:val="•"/>
      <w:lvlJc w:val="left"/>
      <w:pPr>
        <w:ind w:left="1552" w:hanging="140"/>
      </w:pPr>
      <w:rPr>
        <w:rFonts w:hint="default"/>
        <w:lang w:val="ru-RU" w:eastAsia="en-US" w:bidi="ar-SA"/>
      </w:rPr>
    </w:lvl>
    <w:lvl w:ilvl="2" w:tplc="C3981686">
      <w:numFmt w:val="bullet"/>
      <w:lvlText w:val="•"/>
      <w:lvlJc w:val="left"/>
      <w:pPr>
        <w:ind w:left="2544" w:hanging="140"/>
      </w:pPr>
      <w:rPr>
        <w:rFonts w:hint="default"/>
        <w:lang w:val="ru-RU" w:eastAsia="en-US" w:bidi="ar-SA"/>
      </w:rPr>
    </w:lvl>
    <w:lvl w:ilvl="3" w:tplc="5B728934">
      <w:numFmt w:val="bullet"/>
      <w:lvlText w:val="•"/>
      <w:lvlJc w:val="left"/>
      <w:pPr>
        <w:ind w:left="3537" w:hanging="140"/>
      </w:pPr>
      <w:rPr>
        <w:rFonts w:hint="default"/>
        <w:lang w:val="ru-RU" w:eastAsia="en-US" w:bidi="ar-SA"/>
      </w:rPr>
    </w:lvl>
    <w:lvl w:ilvl="4" w:tplc="288C0D2E">
      <w:numFmt w:val="bullet"/>
      <w:lvlText w:val="•"/>
      <w:lvlJc w:val="left"/>
      <w:pPr>
        <w:ind w:left="4529" w:hanging="140"/>
      </w:pPr>
      <w:rPr>
        <w:rFonts w:hint="default"/>
        <w:lang w:val="ru-RU" w:eastAsia="en-US" w:bidi="ar-SA"/>
      </w:rPr>
    </w:lvl>
    <w:lvl w:ilvl="5" w:tplc="E0441B6E">
      <w:numFmt w:val="bullet"/>
      <w:lvlText w:val="•"/>
      <w:lvlJc w:val="left"/>
      <w:pPr>
        <w:ind w:left="5522" w:hanging="140"/>
      </w:pPr>
      <w:rPr>
        <w:rFonts w:hint="default"/>
        <w:lang w:val="ru-RU" w:eastAsia="en-US" w:bidi="ar-SA"/>
      </w:rPr>
    </w:lvl>
    <w:lvl w:ilvl="6" w:tplc="D542ED36">
      <w:numFmt w:val="bullet"/>
      <w:lvlText w:val="•"/>
      <w:lvlJc w:val="left"/>
      <w:pPr>
        <w:ind w:left="6514" w:hanging="140"/>
      </w:pPr>
      <w:rPr>
        <w:rFonts w:hint="default"/>
        <w:lang w:val="ru-RU" w:eastAsia="en-US" w:bidi="ar-SA"/>
      </w:rPr>
    </w:lvl>
    <w:lvl w:ilvl="7" w:tplc="C6229E54">
      <w:numFmt w:val="bullet"/>
      <w:lvlText w:val="•"/>
      <w:lvlJc w:val="left"/>
      <w:pPr>
        <w:ind w:left="7506" w:hanging="140"/>
      </w:pPr>
      <w:rPr>
        <w:rFonts w:hint="default"/>
        <w:lang w:val="ru-RU" w:eastAsia="en-US" w:bidi="ar-SA"/>
      </w:rPr>
    </w:lvl>
    <w:lvl w:ilvl="8" w:tplc="7254A2CE">
      <w:numFmt w:val="bullet"/>
      <w:lvlText w:val="•"/>
      <w:lvlJc w:val="left"/>
      <w:pPr>
        <w:ind w:left="8499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253D5C86"/>
    <w:multiLevelType w:val="multilevel"/>
    <w:tmpl w:val="15BC44C8"/>
    <w:lvl w:ilvl="0">
      <w:start w:val="3"/>
      <w:numFmt w:val="decimal"/>
      <w:lvlText w:val="%1."/>
      <w:lvlJc w:val="left"/>
      <w:pPr>
        <w:ind w:left="459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59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9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95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3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1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7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67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36" w:hanging="1800"/>
      </w:pPr>
      <w:rPr>
        <w:rFonts w:hint="default"/>
      </w:rPr>
    </w:lvl>
  </w:abstractNum>
  <w:abstractNum w:abstractNumId="6" w15:restartNumberingAfterBreak="0">
    <w:nsid w:val="443039A7"/>
    <w:multiLevelType w:val="hybridMultilevel"/>
    <w:tmpl w:val="E20C8CC2"/>
    <w:lvl w:ilvl="0" w:tplc="79AA042C">
      <w:start w:val="4"/>
      <w:numFmt w:val="decimal"/>
      <w:lvlText w:val="%1"/>
      <w:lvlJc w:val="left"/>
      <w:pPr>
        <w:ind w:left="568" w:hanging="494"/>
      </w:pPr>
      <w:rPr>
        <w:rFonts w:hint="default"/>
        <w:lang w:val="ru-RU" w:eastAsia="en-US" w:bidi="ar-SA"/>
      </w:rPr>
    </w:lvl>
    <w:lvl w:ilvl="1" w:tplc="4DE2267C">
      <w:start w:val="1"/>
      <w:numFmt w:val="decimal"/>
      <w:lvlText w:val="%1.%2."/>
      <w:lvlJc w:val="left"/>
      <w:pPr>
        <w:ind w:left="568" w:hanging="4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904E490">
      <w:numFmt w:val="bullet"/>
      <w:lvlText w:val="•"/>
      <w:lvlJc w:val="left"/>
      <w:pPr>
        <w:ind w:left="2544" w:hanging="494"/>
      </w:pPr>
      <w:rPr>
        <w:rFonts w:hint="default"/>
        <w:lang w:val="ru-RU" w:eastAsia="en-US" w:bidi="ar-SA"/>
      </w:rPr>
    </w:lvl>
    <w:lvl w:ilvl="3" w:tplc="2DB84BB8">
      <w:numFmt w:val="bullet"/>
      <w:lvlText w:val="•"/>
      <w:lvlJc w:val="left"/>
      <w:pPr>
        <w:ind w:left="3537" w:hanging="494"/>
      </w:pPr>
      <w:rPr>
        <w:rFonts w:hint="default"/>
        <w:lang w:val="ru-RU" w:eastAsia="en-US" w:bidi="ar-SA"/>
      </w:rPr>
    </w:lvl>
    <w:lvl w:ilvl="4" w:tplc="53FEA74E">
      <w:numFmt w:val="bullet"/>
      <w:lvlText w:val="•"/>
      <w:lvlJc w:val="left"/>
      <w:pPr>
        <w:ind w:left="4529" w:hanging="494"/>
      </w:pPr>
      <w:rPr>
        <w:rFonts w:hint="default"/>
        <w:lang w:val="ru-RU" w:eastAsia="en-US" w:bidi="ar-SA"/>
      </w:rPr>
    </w:lvl>
    <w:lvl w:ilvl="5" w:tplc="D25A67FC">
      <w:numFmt w:val="bullet"/>
      <w:lvlText w:val="•"/>
      <w:lvlJc w:val="left"/>
      <w:pPr>
        <w:ind w:left="5522" w:hanging="494"/>
      </w:pPr>
      <w:rPr>
        <w:rFonts w:hint="default"/>
        <w:lang w:val="ru-RU" w:eastAsia="en-US" w:bidi="ar-SA"/>
      </w:rPr>
    </w:lvl>
    <w:lvl w:ilvl="6" w:tplc="B3C65682">
      <w:numFmt w:val="bullet"/>
      <w:lvlText w:val="•"/>
      <w:lvlJc w:val="left"/>
      <w:pPr>
        <w:ind w:left="6514" w:hanging="494"/>
      </w:pPr>
      <w:rPr>
        <w:rFonts w:hint="default"/>
        <w:lang w:val="ru-RU" w:eastAsia="en-US" w:bidi="ar-SA"/>
      </w:rPr>
    </w:lvl>
    <w:lvl w:ilvl="7" w:tplc="47202DCE">
      <w:numFmt w:val="bullet"/>
      <w:lvlText w:val="•"/>
      <w:lvlJc w:val="left"/>
      <w:pPr>
        <w:ind w:left="7506" w:hanging="494"/>
      </w:pPr>
      <w:rPr>
        <w:rFonts w:hint="default"/>
        <w:lang w:val="ru-RU" w:eastAsia="en-US" w:bidi="ar-SA"/>
      </w:rPr>
    </w:lvl>
    <w:lvl w:ilvl="8" w:tplc="8662C15A">
      <w:numFmt w:val="bullet"/>
      <w:lvlText w:val="•"/>
      <w:lvlJc w:val="left"/>
      <w:pPr>
        <w:ind w:left="8499" w:hanging="494"/>
      </w:pPr>
      <w:rPr>
        <w:rFonts w:hint="default"/>
        <w:lang w:val="ru-RU" w:eastAsia="en-US" w:bidi="ar-SA"/>
      </w:rPr>
    </w:lvl>
  </w:abstractNum>
  <w:abstractNum w:abstractNumId="7" w15:restartNumberingAfterBreak="0">
    <w:nsid w:val="58586061"/>
    <w:multiLevelType w:val="hybridMultilevel"/>
    <w:tmpl w:val="78FA9B7E"/>
    <w:lvl w:ilvl="0" w:tplc="DB88A1FA">
      <w:start w:val="1"/>
      <w:numFmt w:val="decimal"/>
      <w:lvlText w:val="%1."/>
      <w:lvlJc w:val="left"/>
      <w:pPr>
        <w:ind w:left="4596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53E6D00">
      <w:start w:val="1"/>
      <w:numFmt w:val="decimal"/>
      <w:lvlText w:val="%1.%2."/>
      <w:lvlJc w:val="left"/>
      <w:pPr>
        <w:ind w:left="143" w:hanging="4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C125BCC">
      <w:numFmt w:val="bullet"/>
      <w:lvlText w:val=""/>
      <w:lvlJc w:val="left"/>
      <w:pPr>
        <w:ind w:left="70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 w:tplc="314E08AA">
      <w:numFmt w:val="bullet"/>
      <w:lvlText w:val="•"/>
      <w:lvlJc w:val="left"/>
      <w:pPr>
        <w:ind w:left="5335" w:hanging="284"/>
      </w:pPr>
      <w:rPr>
        <w:rFonts w:hint="default"/>
        <w:lang w:val="ru-RU" w:eastAsia="en-US" w:bidi="ar-SA"/>
      </w:rPr>
    </w:lvl>
    <w:lvl w:ilvl="4" w:tplc="E5EC1922">
      <w:numFmt w:val="bullet"/>
      <w:lvlText w:val="•"/>
      <w:lvlJc w:val="left"/>
      <w:pPr>
        <w:ind w:left="6071" w:hanging="284"/>
      </w:pPr>
      <w:rPr>
        <w:rFonts w:hint="default"/>
        <w:lang w:val="ru-RU" w:eastAsia="en-US" w:bidi="ar-SA"/>
      </w:rPr>
    </w:lvl>
    <w:lvl w:ilvl="5" w:tplc="A274EB88">
      <w:numFmt w:val="bullet"/>
      <w:lvlText w:val="•"/>
      <w:lvlJc w:val="left"/>
      <w:pPr>
        <w:ind w:left="6806" w:hanging="284"/>
      </w:pPr>
      <w:rPr>
        <w:rFonts w:hint="default"/>
        <w:lang w:val="ru-RU" w:eastAsia="en-US" w:bidi="ar-SA"/>
      </w:rPr>
    </w:lvl>
    <w:lvl w:ilvl="6" w:tplc="665E8BAA">
      <w:numFmt w:val="bullet"/>
      <w:lvlText w:val="•"/>
      <w:lvlJc w:val="left"/>
      <w:pPr>
        <w:ind w:left="7542" w:hanging="284"/>
      </w:pPr>
      <w:rPr>
        <w:rFonts w:hint="default"/>
        <w:lang w:val="ru-RU" w:eastAsia="en-US" w:bidi="ar-SA"/>
      </w:rPr>
    </w:lvl>
    <w:lvl w:ilvl="7" w:tplc="9E2222DE">
      <w:numFmt w:val="bullet"/>
      <w:lvlText w:val="•"/>
      <w:lvlJc w:val="left"/>
      <w:pPr>
        <w:ind w:left="8277" w:hanging="284"/>
      </w:pPr>
      <w:rPr>
        <w:rFonts w:hint="default"/>
        <w:lang w:val="ru-RU" w:eastAsia="en-US" w:bidi="ar-SA"/>
      </w:rPr>
    </w:lvl>
    <w:lvl w:ilvl="8" w:tplc="06D228B2">
      <w:numFmt w:val="bullet"/>
      <w:lvlText w:val="•"/>
      <w:lvlJc w:val="left"/>
      <w:pPr>
        <w:ind w:left="9013" w:hanging="284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F0D17"/>
    <w:rsid w:val="000F0D17"/>
    <w:rsid w:val="008F484A"/>
    <w:rsid w:val="00CD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7A0C2"/>
  <w15:docId w15:val="{67E6771D-9035-46E9-980F-1915A1B67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220"/>
      <w:outlineLvl w:val="0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semiHidden/>
    <w:unhideWhenUsed/>
    <w:rsid w:val="008F484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04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515</Words>
  <Characters>2942</Characters>
  <Application>Microsoft Office Word</Application>
  <DocSecurity>0</DocSecurity>
  <Lines>24</Lines>
  <Paragraphs>6</Paragraphs>
  <ScaleCrop>false</ScaleCrop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Айгуль Касимова</cp:lastModifiedBy>
  <cp:revision>2</cp:revision>
  <dcterms:created xsi:type="dcterms:W3CDTF">2026-05-05T09:07:00Z</dcterms:created>
  <dcterms:modified xsi:type="dcterms:W3CDTF">2026-05-05T09:14:00Z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2026-05-05T00:00:00Z</vt:filetime>
  </property>
  <property fmtid="{D5CDD505-2E9C-101B-9397-08002B2CF9AE}" pid="3" name="LastSaved">
    <vt:filetime>2026-05-05T00:00:00Z</vt:filetime>
  </property>
  <property fmtid="{D5CDD505-2E9C-101B-9397-08002B2CF9AE}" pid="4" name="Producer">
    <vt:lpwstr>iText® Core 9.3.0 (AGPL version) ©2000-2025 Apryse Group NV</vt:lpwstr>
  </property>
</Properties>
</file>